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E63F" w14:textId="22CE50F1" w:rsidR="00231497" w:rsidRPr="00231497" w:rsidRDefault="00A44671" w:rsidP="00A44671">
      <w:pPr>
        <w:widowControl w:val="0"/>
        <w:jc w:val="center"/>
        <w:rPr>
          <w:rFonts w:ascii="Bradley Hand ITC" w:eastAsia="Batang" w:hAnsi="Bradley Hand ITC"/>
          <w:b/>
          <w:bCs/>
          <w:sz w:val="48"/>
          <w:szCs w:val="48"/>
          <w:lang w:val="en"/>
        </w:rPr>
      </w:pPr>
      <w:r>
        <w:rPr>
          <w:rFonts w:ascii="Bradley Hand ITC" w:eastAsia="Batang" w:hAnsi="Bradley Hand ITC"/>
          <w:b/>
          <w:bCs/>
          <w:sz w:val="48"/>
          <w:szCs w:val="48"/>
          <w:lang w:val="en"/>
        </w:rPr>
        <w:t>Vista Montana Estates</w:t>
      </w:r>
    </w:p>
    <w:p w14:paraId="52A4A314" w14:textId="7D88EAEF" w:rsidR="00231497" w:rsidRPr="00231497" w:rsidRDefault="00231497" w:rsidP="00231497">
      <w:pPr>
        <w:widowControl w:val="0"/>
        <w:jc w:val="center"/>
        <w:rPr>
          <w:rFonts w:ascii="Book Antiqua" w:eastAsia="Batang" w:hAnsi="Book Antiqua"/>
          <w:b/>
          <w:bCs/>
          <w:sz w:val="28"/>
          <w:szCs w:val="28"/>
          <w:lang w:val="en"/>
        </w:rPr>
      </w:pPr>
      <w:r w:rsidRPr="00231497">
        <w:rPr>
          <w:rFonts w:ascii="Book Antiqua" w:eastAsia="Batang" w:hAnsi="Book Antiqua"/>
          <w:b/>
          <w:bCs/>
          <w:sz w:val="28"/>
          <w:szCs w:val="28"/>
          <w:lang w:val="en"/>
        </w:rPr>
        <w:t>Standard Features</w:t>
      </w:r>
    </w:p>
    <w:p w14:paraId="111105D8" w14:textId="77777777" w:rsidR="00231497" w:rsidRPr="00BA604F" w:rsidRDefault="00231497" w:rsidP="00F971EB">
      <w:pPr>
        <w:widowControl w:val="0"/>
        <w:rPr>
          <w:rFonts w:ascii="Book Antiqua" w:eastAsia="Batang" w:hAnsi="Book Antiqua"/>
          <w:b/>
          <w:bCs/>
          <w:sz w:val="16"/>
          <w:szCs w:val="16"/>
          <w:lang w:val="en"/>
        </w:rPr>
      </w:pPr>
    </w:p>
    <w:p w14:paraId="5519DF32" w14:textId="295B6206" w:rsidR="00F971EB" w:rsidRPr="00BA604F" w:rsidRDefault="00F971EB" w:rsidP="00F971EB">
      <w:pPr>
        <w:widowControl w:val="0"/>
        <w:rPr>
          <w:rFonts w:ascii="Book Antiqua" w:eastAsia="Batang" w:hAnsi="Book Antiqua"/>
          <w:b/>
          <w:bCs/>
          <w:lang w:val="en"/>
        </w:rPr>
      </w:pPr>
      <w:r w:rsidRPr="00BA604F">
        <w:rPr>
          <w:rFonts w:ascii="Book Antiqua" w:eastAsia="Batang" w:hAnsi="Book Antiqua"/>
          <w:b/>
          <w:bCs/>
          <w:lang w:val="en"/>
        </w:rPr>
        <w:t>Exterior Design Feature</w:t>
      </w:r>
      <w:r w:rsidR="00553E75" w:rsidRPr="00BA604F">
        <w:rPr>
          <w:rFonts w:ascii="Book Antiqua" w:eastAsia="Batang" w:hAnsi="Book Antiqua"/>
          <w:b/>
          <w:bCs/>
          <w:lang w:val="en"/>
        </w:rPr>
        <w:t>s</w:t>
      </w:r>
      <w:r w:rsidRPr="00BA604F">
        <w:rPr>
          <w:rFonts w:ascii="Book Antiqua" w:eastAsia="Batang" w:hAnsi="Book Antiqua"/>
          <w:b/>
          <w:bCs/>
          <w:lang w:val="en"/>
        </w:rPr>
        <w:t>:</w:t>
      </w:r>
    </w:p>
    <w:p w14:paraId="5C94760D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Contemporary Southwestern home design</w:t>
      </w:r>
    </w:p>
    <w:p w14:paraId="4681B859" w14:textId="0205AF64" w:rsidR="00F971EB" w:rsidRPr="00BA604F" w:rsidRDefault="00E67EC2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>
        <w:rPr>
          <w:rFonts w:ascii="Book Antiqua" w:eastAsia="Malgun Gothic" w:hAnsi="Book Antiqua" w:cs="Arial"/>
          <w:lang w:val="en"/>
        </w:rPr>
        <w:t>4</w:t>
      </w:r>
      <w:r w:rsidR="00F971EB" w:rsidRPr="00BA604F">
        <w:rPr>
          <w:rFonts w:ascii="Book Antiqua" w:eastAsia="Malgun Gothic" w:hAnsi="Book Antiqua" w:cs="Arial"/>
          <w:lang w:val="en"/>
        </w:rPr>
        <w:t xml:space="preserve"> color schemes to choose from</w:t>
      </w:r>
    </w:p>
    <w:p w14:paraId="798A102F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Front yard landscaping</w:t>
      </w:r>
    </w:p>
    <w:p w14:paraId="409BE3D2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Masonry walled rear yards</w:t>
      </w:r>
    </w:p>
    <w:p w14:paraId="377FB5CC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Hose bibs for front and rear areas</w:t>
      </w:r>
    </w:p>
    <w:p w14:paraId="396E2A07" w14:textId="414DC390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2</w:t>
      </w:r>
      <w:r w:rsidR="00A6042B">
        <w:rPr>
          <w:rFonts w:ascii="Book Antiqua" w:eastAsia="Malgun Gothic" w:hAnsi="Book Antiqua" w:cs="Arial"/>
          <w:lang w:val="en"/>
        </w:rPr>
        <w:t>-</w:t>
      </w:r>
      <w:r w:rsidRPr="00BA604F">
        <w:rPr>
          <w:rFonts w:ascii="Book Antiqua" w:eastAsia="Malgun Gothic" w:hAnsi="Book Antiqua" w:cs="Arial"/>
          <w:lang w:val="en"/>
        </w:rPr>
        <w:t>car</w:t>
      </w:r>
      <w:r w:rsidR="00A44671" w:rsidRPr="00BA604F">
        <w:rPr>
          <w:rFonts w:ascii="Book Antiqua" w:eastAsia="Malgun Gothic" w:hAnsi="Book Antiqua" w:cs="Arial"/>
          <w:lang w:val="en"/>
        </w:rPr>
        <w:t xml:space="preserve"> </w:t>
      </w:r>
      <w:r w:rsidRPr="00BA604F">
        <w:rPr>
          <w:rFonts w:ascii="Book Antiqua" w:eastAsia="Malgun Gothic" w:hAnsi="Book Antiqua" w:cs="Arial"/>
          <w:lang w:val="en"/>
        </w:rPr>
        <w:t>garage</w:t>
      </w:r>
    </w:p>
    <w:p w14:paraId="524F1CFE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Post-tension engineered concrete foundations</w:t>
      </w:r>
    </w:p>
    <w:p w14:paraId="40181CEE" w14:textId="77777777" w:rsidR="00F971EB" w:rsidRPr="00BA604F" w:rsidRDefault="00F971EB" w:rsidP="00F971EB">
      <w:pPr>
        <w:widowControl w:val="0"/>
        <w:rPr>
          <w:rFonts w:ascii="Batang" w:eastAsia="Batang" w:hAnsi="Batang"/>
          <w:sz w:val="16"/>
          <w:szCs w:val="16"/>
          <w:lang w:val="en"/>
        </w:rPr>
      </w:pPr>
    </w:p>
    <w:p w14:paraId="781ABC6F" w14:textId="77777777" w:rsidR="00F971EB" w:rsidRPr="00BA604F" w:rsidRDefault="00F971EB" w:rsidP="00F971EB">
      <w:pPr>
        <w:widowControl w:val="0"/>
        <w:rPr>
          <w:rFonts w:ascii="Book Antiqua" w:eastAsia="Batang" w:hAnsi="Book Antiqua"/>
          <w:b/>
          <w:bCs/>
          <w:lang w:val="en"/>
        </w:rPr>
      </w:pPr>
      <w:r w:rsidRPr="00BA604F">
        <w:rPr>
          <w:rFonts w:ascii="Book Antiqua" w:eastAsia="Batang" w:hAnsi="Book Antiqua"/>
          <w:b/>
          <w:bCs/>
          <w:lang w:val="en"/>
        </w:rPr>
        <w:t>Energy Saving Features</w:t>
      </w:r>
      <w:r w:rsidR="00231497" w:rsidRPr="00BA604F">
        <w:rPr>
          <w:rFonts w:ascii="Book Antiqua" w:eastAsia="Batang" w:hAnsi="Book Antiqua"/>
          <w:b/>
          <w:bCs/>
          <w:lang w:val="en"/>
        </w:rPr>
        <w:t>:</w:t>
      </w:r>
    </w:p>
    <w:p w14:paraId="34BBF6B2" w14:textId="5A2A258C" w:rsidR="00F971EB" w:rsidRPr="00BA604F" w:rsidRDefault="00A44671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Energy Star 3 Certified</w:t>
      </w:r>
    </w:p>
    <w:p w14:paraId="29F3D49F" w14:textId="0F01520F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 xml:space="preserve">High efficiency </w:t>
      </w:r>
      <w:r w:rsidR="003B290C" w:rsidRPr="00BA604F">
        <w:rPr>
          <w:rFonts w:ascii="Book Antiqua" w:eastAsia="Malgun Gothic" w:hAnsi="Book Antiqua" w:cs="Arial"/>
          <w:lang w:val="en"/>
        </w:rPr>
        <w:t>15/16</w:t>
      </w:r>
      <w:r w:rsidRPr="00BA604F">
        <w:rPr>
          <w:rFonts w:ascii="Book Antiqua" w:eastAsia="Malgun Gothic" w:hAnsi="Book Antiqua" w:cs="Arial" w:hint="eastAsia"/>
          <w:lang w:val="en"/>
        </w:rPr>
        <w:t xml:space="preserve"> SEER rated </w:t>
      </w:r>
      <w:r w:rsidR="003B290C" w:rsidRPr="00BA604F">
        <w:rPr>
          <w:rFonts w:ascii="Book Antiqua" w:eastAsia="Malgun Gothic" w:hAnsi="Book Antiqua" w:cs="Arial"/>
          <w:lang w:val="en"/>
        </w:rPr>
        <w:t>Lennox</w:t>
      </w:r>
      <w:r w:rsidRPr="00BA604F">
        <w:rPr>
          <w:rFonts w:ascii="Book Antiqua" w:eastAsia="Malgun Gothic" w:hAnsi="Book Antiqua" w:cs="Arial" w:hint="eastAsia"/>
          <w:lang w:val="en"/>
        </w:rPr>
        <w:t xml:space="preserve"> or equal equipment</w:t>
      </w:r>
    </w:p>
    <w:p w14:paraId="0A3095F5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Digital programmable thermostat</w:t>
      </w:r>
    </w:p>
    <w:p w14:paraId="04F58258" w14:textId="78966E9E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 xml:space="preserve">Low-E dual pane </w:t>
      </w:r>
      <w:r w:rsidR="003B290C" w:rsidRPr="00BA604F">
        <w:rPr>
          <w:rFonts w:ascii="Book Antiqua" w:eastAsia="Malgun Gothic" w:hAnsi="Book Antiqua" w:cs="Arial"/>
          <w:lang w:val="en"/>
        </w:rPr>
        <w:t>vinyl</w:t>
      </w:r>
      <w:r w:rsidRPr="00BA604F">
        <w:rPr>
          <w:rFonts w:ascii="Book Antiqua" w:eastAsia="Malgun Gothic" w:hAnsi="Book Antiqua" w:cs="Arial" w:hint="eastAsia"/>
          <w:lang w:val="en"/>
        </w:rPr>
        <w:t xml:space="preserve"> windows</w:t>
      </w:r>
    </w:p>
    <w:p w14:paraId="0F8C5D4A" w14:textId="33204787" w:rsidR="00A6042B" w:rsidRDefault="003B290C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R-</w:t>
      </w:r>
      <w:r w:rsidR="00E67EC2">
        <w:rPr>
          <w:rFonts w:ascii="Book Antiqua" w:eastAsia="Malgun Gothic" w:hAnsi="Book Antiqua" w:cs="Arial"/>
          <w:lang w:val="en"/>
        </w:rPr>
        <w:t>21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Fiberglass batt insulation in walls</w:t>
      </w:r>
      <w:r w:rsidR="00A6042B">
        <w:rPr>
          <w:rFonts w:ascii="Book Antiqua" w:eastAsia="Malgun Gothic" w:hAnsi="Book Antiqua" w:cs="Arial"/>
          <w:lang w:val="en"/>
        </w:rPr>
        <w:t xml:space="preserve"> </w:t>
      </w:r>
    </w:p>
    <w:p w14:paraId="59960F22" w14:textId="243F86A3" w:rsidR="00F971EB" w:rsidRPr="00BA604F" w:rsidRDefault="00A6042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>
        <w:rPr>
          <w:rFonts w:ascii="Book Antiqua" w:eastAsia="Malgun Gothic" w:hAnsi="Book Antiqua" w:cs="Arial"/>
          <w:lang w:val="en"/>
        </w:rPr>
        <w:t>R-10 Urethane Foam on ceiling, with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R-3</w:t>
      </w:r>
      <w:r w:rsidR="00E67EC2">
        <w:rPr>
          <w:rFonts w:ascii="Book Antiqua" w:eastAsia="Malgun Gothic" w:hAnsi="Book Antiqua" w:cs="Arial"/>
          <w:lang w:val="en"/>
        </w:rPr>
        <w:t>0</w:t>
      </w:r>
      <w:r>
        <w:rPr>
          <w:rFonts w:ascii="Book Antiqua" w:eastAsia="Malgun Gothic" w:hAnsi="Book Antiqua" w:cs="Arial"/>
          <w:lang w:val="en"/>
        </w:rPr>
        <w:t xml:space="preserve"> batts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</w:t>
      </w:r>
      <w:r>
        <w:rPr>
          <w:rFonts w:ascii="Book Antiqua" w:eastAsia="Malgun Gothic" w:hAnsi="Book Antiqua" w:cs="Arial"/>
          <w:lang w:val="en"/>
        </w:rPr>
        <w:t>wired underneath</w:t>
      </w:r>
    </w:p>
    <w:p w14:paraId="6CCF68C9" w14:textId="77DA5342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Insulated weather resistant 6-panel</w:t>
      </w:r>
      <w:r w:rsidR="003B290C" w:rsidRPr="00BA604F">
        <w:rPr>
          <w:rFonts w:ascii="Book Antiqua" w:eastAsia="Malgun Gothic" w:hAnsi="Book Antiqua" w:cs="Arial"/>
          <w:lang w:val="en"/>
        </w:rPr>
        <w:t xml:space="preserve"> metal</w:t>
      </w:r>
      <w:r w:rsidRPr="00BA604F">
        <w:rPr>
          <w:rFonts w:ascii="Book Antiqua" w:eastAsia="Malgun Gothic" w:hAnsi="Book Antiqua" w:cs="Arial" w:hint="eastAsia"/>
          <w:lang w:val="en"/>
        </w:rPr>
        <w:t xml:space="preserve"> entry door</w:t>
      </w:r>
      <w:r w:rsidR="003B290C" w:rsidRPr="00BA604F">
        <w:rPr>
          <w:rFonts w:ascii="Book Antiqua" w:eastAsia="Malgun Gothic" w:hAnsi="Book Antiqua" w:cs="Arial"/>
          <w:lang w:val="en"/>
        </w:rPr>
        <w:t xml:space="preserve"> (</w:t>
      </w:r>
      <w:proofErr w:type="spellStart"/>
      <w:r w:rsidR="003B290C" w:rsidRPr="00BA604F">
        <w:rPr>
          <w:rFonts w:ascii="Book Antiqua" w:eastAsia="Malgun Gothic" w:hAnsi="Book Antiqua" w:cs="Arial"/>
          <w:lang w:val="en"/>
        </w:rPr>
        <w:t>Therma-Tru</w:t>
      </w:r>
      <w:proofErr w:type="spellEnd"/>
      <w:r w:rsidR="003B290C" w:rsidRPr="00BA604F">
        <w:rPr>
          <w:rFonts w:ascii="Book Antiqua" w:eastAsia="Malgun Gothic" w:hAnsi="Book Antiqua" w:cs="Arial"/>
          <w:lang w:val="en"/>
        </w:rPr>
        <w:t>)</w:t>
      </w:r>
    </w:p>
    <w:p w14:paraId="6BF3D443" w14:textId="1900E543" w:rsidR="00F971EB" w:rsidRPr="00BA604F" w:rsidRDefault="003B290C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Engineered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2x</w:t>
      </w:r>
      <w:r w:rsidR="00A44671" w:rsidRPr="00BA604F">
        <w:rPr>
          <w:rFonts w:ascii="Book Antiqua" w:eastAsia="Malgun Gothic" w:hAnsi="Book Antiqua" w:cs="Arial"/>
          <w:lang w:val="en"/>
        </w:rPr>
        <w:t>6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frame construction</w:t>
      </w:r>
    </w:p>
    <w:p w14:paraId="04230841" w14:textId="3A9F062F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 xml:space="preserve">Water saving plumbing </w:t>
      </w:r>
      <w:r w:rsidR="006025B1" w:rsidRPr="00BA604F">
        <w:rPr>
          <w:rFonts w:ascii="Book Antiqua" w:eastAsia="Malgun Gothic" w:hAnsi="Book Antiqua" w:cs="Arial"/>
          <w:lang w:val="en"/>
        </w:rPr>
        <w:t>fix</w:t>
      </w:r>
      <w:r w:rsidRPr="00BA604F">
        <w:rPr>
          <w:rFonts w:ascii="Book Antiqua" w:eastAsia="Malgun Gothic" w:hAnsi="Book Antiqua" w:cs="Arial" w:hint="eastAsia"/>
          <w:lang w:val="en"/>
        </w:rPr>
        <w:t xml:space="preserve">tures by </w:t>
      </w:r>
      <w:r w:rsidR="006025B1" w:rsidRPr="00BA604F">
        <w:rPr>
          <w:rFonts w:ascii="Book Antiqua" w:eastAsia="Malgun Gothic" w:hAnsi="Book Antiqua" w:cs="Arial"/>
          <w:lang w:val="en"/>
        </w:rPr>
        <w:t>Gerber</w:t>
      </w:r>
    </w:p>
    <w:p w14:paraId="4F00471B" w14:textId="77777777" w:rsidR="00F971EB" w:rsidRPr="00BA604F" w:rsidRDefault="00F971EB" w:rsidP="00231497">
      <w:pPr>
        <w:widowControl w:val="0"/>
        <w:ind w:left="360"/>
        <w:rPr>
          <w:rFonts w:ascii="Batang" w:eastAsia="Batang" w:hAnsi="Batang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Ducted return pathways from all bedrooms</w:t>
      </w:r>
    </w:p>
    <w:p w14:paraId="58B4B810" w14:textId="77777777" w:rsidR="00F971EB" w:rsidRPr="00BA604F" w:rsidRDefault="00F971EB" w:rsidP="00553E75">
      <w:pPr>
        <w:widowControl w:val="0"/>
        <w:ind w:left="360"/>
        <w:rPr>
          <w:rFonts w:ascii="Book Antiqua" w:eastAsia="Malgun Gothic" w:hAnsi="Book Antiqua" w:cs="Arial"/>
          <w:sz w:val="16"/>
          <w:szCs w:val="16"/>
          <w:lang w:val="en"/>
        </w:rPr>
      </w:pPr>
    </w:p>
    <w:p w14:paraId="2806352D" w14:textId="77777777" w:rsidR="00F971EB" w:rsidRPr="00BA604F" w:rsidRDefault="00F971EB" w:rsidP="00F971EB">
      <w:pPr>
        <w:widowControl w:val="0"/>
        <w:rPr>
          <w:rFonts w:ascii="Book Antiqua" w:eastAsia="Batang" w:hAnsi="Book Antiqua"/>
          <w:b/>
          <w:bCs/>
          <w:lang w:val="en"/>
        </w:rPr>
      </w:pPr>
      <w:r w:rsidRPr="00BA604F">
        <w:rPr>
          <w:rFonts w:ascii="Book Antiqua" w:eastAsia="Batang" w:hAnsi="Book Antiqua"/>
          <w:b/>
          <w:bCs/>
          <w:lang w:val="en"/>
        </w:rPr>
        <w:t>Quality Electrical Features:</w:t>
      </w:r>
    </w:p>
    <w:p w14:paraId="1132C063" w14:textId="41633E85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200</w:t>
      </w:r>
      <w:r w:rsidR="00A6042B">
        <w:rPr>
          <w:rFonts w:ascii="Book Antiqua" w:eastAsia="Malgun Gothic" w:hAnsi="Book Antiqua" w:cs="Arial"/>
          <w:lang w:val="en"/>
        </w:rPr>
        <w:t>-</w:t>
      </w:r>
      <w:bookmarkStart w:id="0" w:name="_GoBack"/>
      <w:bookmarkEnd w:id="0"/>
      <w:r w:rsidRPr="00BA604F">
        <w:rPr>
          <w:rFonts w:ascii="Book Antiqua" w:eastAsia="Malgun Gothic" w:hAnsi="Book Antiqua" w:cs="Arial" w:hint="eastAsia"/>
          <w:lang w:val="en"/>
        </w:rPr>
        <w:t>amp electrical service</w:t>
      </w:r>
    </w:p>
    <w:p w14:paraId="630B62EA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RG-6 quad shielded wiring for TV</w:t>
      </w:r>
    </w:p>
    <w:p w14:paraId="46DE99C0" w14:textId="612512F6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 xml:space="preserve">CAT 5E wiring for </w:t>
      </w:r>
      <w:r w:rsidR="002A2775" w:rsidRPr="00BA604F">
        <w:rPr>
          <w:rFonts w:ascii="Book Antiqua" w:eastAsia="Malgun Gothic" w:hAnsi="Book Antiqua" w:cs="Arial"/>
          <w:lang w:val="en"/>
        </w:rPr>
        <w:t>data and communications</w:t>
      </w:r>
    </w:p>
    <w:p w14:paraId="64BD466C" w14:textId="0A05C3ED" w:rsidR="00F971EB" w:rsidRPr="00BA604F" w:rsidRDefault="002A2775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Heat/</w:t>
      </w:r>
      <w:r w:rsidR="00F971EB" w:rsidRPr="00BA604F">
        <w:rPr>
          <w:rFonts w:ascii="Book Antiqua" w:eastAsia="Malgun Gothic" w:hAnsi="Book Antiqua" w:cs="Arial" w:hint="eastAsia"/>
          <w:lang w:val="en"/>
        </w:rPr>
        <w:t>Smoke</w:t>
      </w:r>
      <w:r w:rsidR="00224E6E">
        <w:rPr>
          <w:rFonts w:ascii="Book Antiqua" w:eastAsia="Malgun Gothic" w:hAnsi="Book Antiqua" w:cs="Arial"/>
          <w:lang w:val="en"/>
        </w:rPr>
        <w:t>/Carbon Monoxide</w:t>
      </w:r>
      <w:r w:rsidR="00A6042B">
        <w:rPr>
          <w:rFonts w:ascii="Book Antiqua" w:eastAsia="Malgun Gothic" w:hAnsi="Book Antiqua" w:cs="Arial" w:hint="eastAsia"/>
          <w:lang w:val="en"/>
        </w:rPr>
        <w:t xml:space="preserve"> detectors with battery back</w:t>
      </w:r>
      <w:r w:rsidR="00A6042B">
        <w:rPr>
          <w:rFonts w:ascii="Book Antiqua" w:eastAsia="Malgun Gothic" w:hAnsi="Book Antiqua" w:cs="Arial"/>
          <w:lang w:val="en"/>
        </w:rPr>
        <w:t>-</w:t>
      </w:r>
      <w:r w:rsidR="00F971EB" w:rsidRPr="00BA604F">
        <w:rPr>
          <w:rFonts w:ascii="Book Antiqua" w:eastAsia="Malgun Gothic" w:hAnsi="Book Antiqua" w:cs="Arial" w:hint="eastAsia"/>
          <w:lang w:val="en"/>
        </w:rPr>
        <w:t>up</w:t>
      </w:r>
    </w:p>
    <w:p w14:paraId="5355C469" w14:textId="6F60CC45" w:rsidR="00F971EB" w:rsidRPr="00BA604F" w:rsidRDefault="00F971EB" w:rsidP="00553E75">
      <w:pPr>
        <w:widowControl w:val="0"/>
        <w:ind w:left="360"/>
        <w:rPr>
          <w:rFonts w:ascii="Book Antiqua" w:eastAsia="Malgun Gothic" w:hAnsi="Book Antiqua" w:cs="Arial"/>
          <w:sz w:val="16"/>
          <w:szCs w:val="16"/>
          <w:lang w:val="en"/>
        </w:rPr>
      </w:pPr>
    </w:p>
    <w:p w14:paraId="1C5CCACF" w14:textId="77777777" w:rsidR="00F971EB" w:rsidRPr="00BA604F" w:rsidRDefault="00F971EB" w:rsidP="00F971EB">
      <w:pPr>
        <w:widowControl w:val="0"/>
        <w:rPr>
          <w:rFonts w:ascii="Book Antiqua" w:eastAsia="Batang" w:hAnsi="Book Antiqua"/>
          <w:b/>
          <w:bCs/>
          <w:lang w:val="en"/>
        </w:rPr>
      </w:pPr>
      <w:r w:rsidRPr="00BA604F">
        <w:rPr>
          <w:rFonts w:ascii="Book Antiqua" w:eastAsia="Batang" w:hAnsi="Book Antiqua"/>
          <w:b/>
          <w:bCs/>
          <w:lang w:val="en"/>
        </w:rPr>
        <w:t>Kitchen:</w:t>
      </w:r>
    </w:p>
    <w:p w14:paraId="2EDD38CC" w14:textId="68F881CC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Handsome wood cabinetry choices</w:t>
      </w:r>
      <w:r w:rsidR="00231497" w:rsidRPr="00BA604F">
        <w:rPr>
          <w:rFonts w:ascii="Book Antiqua" w:eastAsia="Malgun Gothic" w:hAnsi="Book Antiqua" w:cs="Arial"/>
          <w:lang w:val="en"/>
        </w:rPr>
        <w:t xml:space="preserve"> </w:t>
      </w:r>
      <w:r w:rsidRPr="00BA604F">
        <w:rPr>
          <w:rFonts w:ascii="Book Antiqua" w:eastAsia="Malgun Gothic" w:hAnsi="Book Antiqua" w:cs="Arial" w:hint="eastAsia"/>
          <w:lang w:val="en"/>
        </w:rPr>
        <w:t xml:space="preserve">by </w:t>
      </w:r>
      <w:proofErr w:type="spellStart"/>
      <w:r w:rsidR="00224E6E">
        <w:rPr>
          <w:rFonts w:ascii="Book Antiqua" w:eastAsia="Malgun Gothic" w:hAnsi="Book Antiqua" w:cs="Arial"/>
          <w:lang w:val="en"/>
        </w:rPr>
        <w:t>Kountrywood</w:t>
      </w:r>
      <w:proofErr w:type="spellEnd"/>
    </w:p>
    <w:p w14:paraId="77D8BC87" w14:textId="0DFA4A14" w:rsidR="00F971EB" w:rsidRPr="00BA604F" w:rsidRDefault="003B290C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Frigidaire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appliances</w:t>
      </w:r>
    </w:p>
    <w:p w14:paraId="50C57FC0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Fully formed designer laminate countertop selections</w:t>
      </w:r>
    </w:p>
    <w:p w14:paraId="43C2DA91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Stainless steel dual-bowl kitchen sink</w:t>
      </w:r>
    </w:p>
    <w:p w14:paraId="2547C325" w14:textId="57242292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 xml:space="preserve">Quality </w:t>
      </w:r>
      <w:r w:rsidR="00716FA4" w:rsidRPr="00BA604F">
        <w:rPr>
          <w:rFonts w:ascii="Book Antiqua" w:eastAsia="Malgun Gothic" w:hAnsi="Book Antiqua" w:cs="Arial"/>
          <w:lang w:val="en"/>
        </w:rPr>
        <w:t>water saving</w:t>
      </w:r>
      <w:r w:rsidRPr="00BA604F">
        <w:rPr>
          <w:rFonts w:ascii="Book Antiqua" w:eastAsia="Malgun Gothic" w:hAnsi="Book Antiqua" w:cs="Arial" w:hint="eastAsia"/>
          <w:lang w:val="en"/>
        </w:rPr>
        <w:t xml:space="preserve"> faucets</w:t>
      </w:r>
      <w:r w:rsidR="006025B1" w:rsidRPr="00BA604F">
        <w:rPr>
          <w:rFonts w:ascii="Book Antiqua" w:eastAsia="Malgun Gothic" w:hAnsi="Book Antiqua" w:cs="Arial"/>
          <w:lang w:val="en"/>
        </w:rPr>
        <w:t xml:space="preserve"> by Cleveland Faucet Group (A Moen Company)</w:t>
      </w:r>
    </w:p>
    <w:p w14:paraId="4D162D72" w14:textId="758DD964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Convenient pantry</w:t>
      </w:r>
      <w:r w:rsidR="002A2775" w:rsidRPr="00BA604F">
        <w:rPr>
          <w:rFonts w:ascii="Book Antiqua" w:eastAsia="Malgun Gothic" w:hAnsi="Book Antiqua" w:cs="Arial"/>
          <w:lang w:val="en"/>
        </w:rPr>
        <w:t xml:space="preserve"> (</w:t>
      </w:r>
      <w:r w:rsidRPr="00BA604F">
        <w:rPr>
          <w:rFonts w:ascii="Book Antiqua" w:eastAsia="Malgun Gothic" w:hAnsi="Book Antiqua" w:cs="Arial" w:hint="eastAsia"/>
          <w:lang w:val="en"/>
        </w:rPr>
        <w:t>per plan</w:t>
      </w:r>
      <w:r w:rsidR="002A2775" w:rsidRPr="00BA604F">
        <w:rPr>
          <w:rFonts w:ascii="Book Antiqua" w:eastAsia="Malgun Gothic" w:hAnsi="Book Antiqua" w:cs="Arial"/>
          <w:lang w:val="en"/>
        </w:rPr>
        <w:t>)</w:t>
      </w:r>
    </w:p>
    <w:p w14:paraId="66DA416F" w14:textId="09F84F2A" w:rsidR="00F971EB" w:rsidRPr="00BA604F" w:rsidRDefault="00224E6E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proofErr w:type="spellStart"/>
      <w:r>
        <w:rPr>
          <w:rFonts w:ascii="Book Antiqua" w:eastAsia="Malgun Gothic" w:hAnsi="Book Antiqua" w:cs="Arial"/>
          <w:lang w:val="en"/>
        </w:rPr>
        <w:t>Insinkerator</w:t>
      </w:r>
      <w:proofErr w:type="spellEnd"/>
      <w:r>
        <w:rPr>
          <w:rFonts w:ascii="Book Antiqua" w:eastAsia="Malgun Gothic" w:hAnsi="Book Antiqua" w:cs="Arial"/>
          <w:lang w:val="en"/>
        </w:rPr>
        <w:t xml:space="preserve"> </w:t>
      </w:r>
      <w:r w:rsidR="00F971EB" w:rsidRPr="00BA604F">
        <w:rPr>
          <w:rFonts w:ascii="Book Antiqua" w:eastAsia="Malgun Gothic" w:hAnsi="Book Antiqua" w:cs="Arial" w:hint="eastAsia"/>
          <w:lang w:val="en"/>
        </w:rPr>
        <w:t>1/2 HP disposal</w:t>
      </w:r>
    </w:p>
    <w:p w14:paraId="5E0D230D" w14:textId="77777777" w:rsidR="00F971EB" w:rsidRPr="00BA604F" w:rsidRDefault="00F971EB" w:rsidP="00553E75">
      <w:pPr>
        <w:widowControl w:val="0"/>
        <w:ind w:left="360"/>
        <w:rPr>
          <w:rFonts w:ascii="Book Antiqua" w:eastAsia="Malgun Gothic" w:hAnsi="Book Antiqua" w:cs="Arial"/>
          <w:sz w:val="16"/>
          <w:szCs w:val="16"/>
          <w:lang w:val="en"/>
        </w:rPr>
      </w:pPr>
    </w:p>
    <w:p w14:paraId="3906A0DC" w14:textId="77777777" w:rsidR="00F971EB" w:rsidRPr="00BA604F" w:rsidRDefault="00F971EB" w:rsidP="00F971EB">
      <w:pPr>
        <w:widowControl w:val="0"/>
        <w:rPr>
          <w:rFonts w:ascii="Book Antiqua" w:eastAsia="Batang" w:hAnsi="Book Antiqua"/>
          <w:b/>
          <w:bCs/>
          <w:lang w:val="en"/>
        </w:rPr>
      </w:pPr>
      <w:r w:rsidRPr="00BA604F">
        <w:rPr>
          <w:rFonts w:ascii="Book Antiqua" w:eastAsia="Batang" w:hAnsi="Book Antiqua" w:hint="eastAsia"/>
          <w:b/>
          <w:bCs/>
          <w:lang w:val="en"/>
        </w:rPr>
        <w:t>Master Suites:</w:t>
      </w:r>
    </w:p>
    <w:p w14:paraId="4E55EA6B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Generous sized master suites</w:t>
      </w:r>
    </w:p>
    <w:p w14:paraId="510EE42F" w14:textId="1601BD4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Spacious closets</w:t>
      </w:r>
      <w:r w:rsidR="002A2775" w:rsidRPr="00BA604F">
        <w:rPr>
          <w:rFonts w:ascii="Book Antiqua" w:eastAsia="Malgun Gothic" w:hAnsi="Book Antiqua" w:cs="Arial"/>
          <w:lang w:val="en"/>
        </w:rPr>
        <w:t xml:space="preserve"> (</w:t>
      </w:r>
      <w:r w:rsidRPr="00BA604F">
        <w:rPr>
          <w:rFonts w:ascii="Book Antiqua" w:eastAsia="Malgun Gothic" w:hAnsi="Book Antiqua" w:cs="Arial" w:hint="eastAsia"/>
          <w:lang w:val="en"/>
        </w:rPr>
        <w:t>per plan</w:t>
      </w:r>
      <w:r w:rsidR="002A2775" w:rsidRPr="00BA604F">
        <w:rPr>
          <w:rFonts w:ascii="Book Antiqua" w:eastAsia="Malgun Gothic" w:hAnsi="Book Antiqua" w:cs="Arial"/>
          <w:lang w:val="en"/>
        </w:rPr>
        <w:t>)</w:t>
      </w:r>
      <w:r w:rsidR="006025B1" w:rsidRPr="00BA604F">
        <w:rPr>
          <w:rFonts w:ascii="Book Antiqua" w:eastAsia="Malgun Gothic" w:hAnsi="Book Antiqua" w:cs="Arial"/>
          <w:lang w:val="en"/>
        </w:rPr>
        <w:t>, wardrobe and walk-in</w:t>
      </w:r>
    </w:p>
    <w:p w14:paraId="4354CCB2" w14:textId="3CB444C1" w:rsidR="00F971EB" w:rsidRPr="00BA604F" w:rsidRDefault="006025B1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Quality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fixtures in all baths</w:t>
      </w:r>
      <w:r w:rsidRPr="00BA604F">
        <w:rPr>
          <w:rFonts w:ascii="Book Antiqua" w:eastAsia="Malgun Gothic" w:hAnsi="Book Antiqua" w:cs="Arial"/>
          <w:lang w:val="en"/>
        </w:rPr>
        <w:t xml:space="preserve"> by Cleveland Faucet Group (A Moen Company)</w:t>
      </w:r>
    </w:p>
    <w:p w14:paraId="273D988A" w14:textId="77777777" w:rsidR="00F971EB" w:rsidRPr="00BA604F" w:rsidRDefault="00F971EB" w:rsidP="00553E75">
      <w:pPr>
        <w:widowControl w:val="0"/>
        <w:ind w:left="360"/>
        <w:rPr>
          <w:rFonts w:ascii="Book Antiqua" w:eastAsia="Malgun Gothic" w:hAnsi="Book Antiqua" w:cs="Arial"/>
          <w:sz w:val="16"/>
          <w:szCs w:val="16"/>
          <w:lang w:val="en"/>
        </w:rPr>
      </w:pPr>
    </w:p>
    <w:p w14:paraId="0111B1BD" w14:textId="6FFCA709" w:rsidR="00F971EB" w:rsidRPr="00BA604F" w:rsidRDefault="006025B1" w:rsidP="00F971EB">
      <w:pPr>
        <w:widowControl w:val="0"/>
        <w:rPr>
          <w:rFonts w:ascii="Book Antiqua" w:eastAsia="Batang" w:hAnsi="Book Antiqua"/>
          <w:b/>
          <w:bCs/>
          <w:lang w:val="en"/>
        </w:rPr>
      </w:pPr>
      <w:r w:rsidRPr="00BA604F">
        <w:rPr>
          <w:rFonts w:ascii="Book Antiqua" w:eastAsia="Batang" w:hAnsi="Book Antiqua"/>
          <w:b/>
          <w:bCs/>
          <w:lang w:val="en"/>
        </w:rPr>
        <w:t xml:space="preserve">All </w:t>
      </w:r>
      <w:r w:rsidR="00F971EB" w:rsidRPr="00BA604F">
        <w:rPr>
          <w:rFonts w:ascii="Book Antiqua" w:eastAsia="Batang" w:hAnsi="Book Antiqua"/>
          <w:b/>
          <w:bCs/>
          <w:lang w:val="en"/>
        </w:rPr>
        <w:t>Rooms:</w:t>
      </w:r>
    </w:p>
    <w:p w14:paraId="1EDC5DB4" w14:textId="37250988" w:rsidR="00F971EB" w:rsidRPr="00BA604F" w:rsidRDefault="002A2775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 xml:space="preserve">Light </w:t>
      </w:r>
      <w:r w:rsidR="006025B1" w:rsidRPr="00BA604F">
        <w:rPr>
          <w:rFonts w:ascii="Book Antiqua" w:eastAsia="Malgun Gothic" w:hAnsi="Book Antiqua" w:cs="Arial"/>
          <w:lang w:val="en"/>
        </w:rPr>
        <w:t>hawk and trowel</w:t>
      </w:r>
      <w:r w:rsidRPr="00BA604F">
        <w:rPr>
          <w:rFonts w:ascii="Book Antiqua" w:eastAsia="Malgun Gothic" w:hAnsi="Book Antiqua" w:cs="Arial"/>
          <w:lang w:val="en"/>
        </w:rPr>
        <w:t xml:space="preserve"> </w:t>
      </w:r>
      <w:r w:rsidR="007264D7" w:rsidRPr="00BA604F">
        <w:rPr>
          <w:rFonts w:ascii="Book Antiqua" w:eastAsia="Malgun Gothic" w:hAnsi="Book Antiqua" w:cs="Arial"/>
          <w:lang w:val="en"/>
        </w:rPr>
        <w:t xml:space="preserve">drywall </w:t>
      </w:r>
      <w:r w:rsidRPr="00BA604F">
        <w:rPr>
          <w:rFonts w:ascii="Book Antiqua" w:eastAsia="Malgun Gothic" w:hAnsi="Book Antiqua" w:cs="Arial"/>
          <w:lang w:val="en"/>
        </w:rPr>
        <w:t>finish</w:t>
      </w:r>
    </w:p>
    <w:p w14:paraId="07038528" w14:textId="5538C25D" w:rsidR="00F971EB" w:rsidRPr="00BA604F" w:rsidRDefault="006025B1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/>
          <w:lang w:val="en"/>
        </w:rPr>
        <w:t>Designer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carpeting selections</w:t>
      </w:r>
    </w:p>
    <w:p w14:paraId="2D180871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Choice of 3 interior paint colors</w:t>
      </w:r>
    </w:p>
    <w:p w14:paraId="0E089C07" w14:textId="77777777" w:rsidR="00F971EB" w:rsidRPr="00BA604F" w:rsidRDefault="00F971EB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 w:rsidRPr="00BA604F">
        <w:rPr>
          <w:rFonts w:ascii="Book Antiqua" w:eastAsia="Malgun Gothic" w:hAnsi="Book Antiqua" w:cs="Arial" w:hint="eastAsia"/>
          <w:lang w:val="en"/>
        </w:rPr>
        <w:t>Colonial base and trim details</w:t>
      </w:r>
    </w:p>
    <w:p w14:paraId="7B566084" w14:textId="3702A594" w:rsidR="00F971EB" w:rsidRPr="00BA604F" w:rsidRDefault="00F32E6E" w:rsidP="00231497">
      <w:pPr>
        <w:widowControl w:val="0"/>
        <w:ind w:left="360"/>
        <w:rPr>
          <w:rFonts w:ascii="Book Antiqua" w:eastAsia="Malgun Gothic" w:hAnsi="Book Antiqua" w:cs="Arial"/>
          <w:lang w:val="en"/>
        </w:rPr>
      </w:pPr>
      <w:r>
        <w:rPr>
          <w:rFonts w:ascii="Book Antiqua" w:eastAsia="Malgun Gothic" w:hAnsi="Book Antiqua" w:cs="Arial"/>
          <w:lang w:val="en"/>
        </w:rPr>
        <w:t xml:space="preserve">18 inch </w:t>
      </w:r>
      <w:r w:rsidR="00224E6E">
        <w:rPr>
          <w:rFonts w:ascii="Book Antiqua" w:eastAsia="Malgun Gothic" w:hAnsi="Book Antiqua" w:cs="Arial"/>
          <w:lang w:val="en"/>
        </w:rPr>
        <w:t>Tile flooring</w:t>
      </w:r>
      <w:r w:rsidR="00F971EB" w:rsidRPr="00BA604F">
        <w:rPr>
          <w:rFonts w:ascii="Book Antiqua" w:eastAsia="Malgun Gothic" w:hAnsi="Book Antiqua" w:cs="Arial" w:hint="eastAsia"/>
          <w:lang w:val="en"/>
        </w:rPr>
        <w:t xml:space="preserve"> in Kitchen, Entry, Baths &amp; Laundry</w:t>
      </w:r>
    </w:p>
    <w:p w14:paraId="488B0749" w14:textId="04E1A95F" w:rsidR="0063392C" w:rsidRPr="00BA604F" w:rsidRDefault="0063392C" w:rsidP="00231497">
      <w:pPr>
        <w:widowControl w:val="0"/>
        <w:ind w:left="360"/>
        <w:rPr>
          <w:rFonts w:ascii="Book Antiqua" w:eastAsia="Malgun Gothic" w:hAnsi="Book Antiqua" w:cs="Arial"/>
          <w:sz w:val="16"/>
          <w:szCs w:val="16"/>
          <w:lang w:val="en"/>
        </w:rPr>
      </w:pPr>
    </w:p>
    <w:p w14:paraId="2AC18662" w14:textId="5B856AF2" w:rsidR="0063392C" w:rsidRPr="00BA604F" w:rsidRDefault="0063392C" w:rsidP="00231497">
      <w:pPr>
        <w:widowControl w:val="0"/>
        <w:ind w:left="360"/>
        <w:rPr>
          <w:rFonts w:ascii="Book Antiqua" w:eastAsia="Malgun Gothic" w:hAnsi="Book Antiqua" w:cs="Arial"/>
          <w:b/>
          <w:lang w:val="en"/>
        </w:rPr>
      </w:pPr>
      <w:r w:rsidRPr="00BA604F">
        <w:rPr>
          <w:rFonts w:ascii="Book Antiqua" w:eastAsia="Malgun Gothic" w:hAnsi="Book Antiqua" w:cs="Arial"/>
          <w:b/>
          <w:lang w:val="en"/>
        </w:rPr>
        <w:t xml:space="preserve">NOTE: ALL ITEMS LISTED ARE SUBJECT TO CHANGE BASED UPON AVILABILITY, WITH EQUAL OR BETTER-QUALITY PRODUCTS </w:t>
      </w:r>
    </w:p>
    <w:p w14:paraId="2864BD5A" w14:textId="3BC0EDB4" w:rsidR="0063392C" w:rsidRPr="00BA604F" w:rsidRDefault="0063392C" w:rsidP="00231497">
      <w:pPr>
        <w:widowControl w:val="0"/>
        <w:ind w:left="360"/>
        <w:rPr>
          <w:rFonts w:ascii="Book Antiqua" w:eastAsia="Malgun Gothic" w:hAnsi="Book Antiqua" w:cs="Arial"/>
          <w:b/>
          <w:lang w:val="en"/>
        </w:rPr>
      </w:pPr>
    </w:p>
    <w:p w14:paraId="33D98075" w14:textId="51BCCB4C" w:rsidR="0063392C" w:rsidRPr="00BA604F" w:rsidRDefault="0063392C" w:rsidP="00231497">
      <w:pPr>
        <w:widowControl w:val="0"/>
        <w:ind w:left="360"/>
        <w:rPr>
          <w:rFonts w:ascii="Book Antiqua" w:eastAsia="Malgun Gothic" w:hAnsi="Book Antiqua" w:cs="Arial"/>
          <w:b/>
          <w:lang w:val="en"/>
        </w:rPr>
      </w:pPr>
      <w:r w:rsidRPr="00BA604F">
        <w:rPr>
          <w:rFonts w:ascii="Book Antiqua" w:eastAsia="Malgun Gothic" w:hAnsi="Book Antiqua" w:cs="Arial"/>
          <w:b/>
          <w:lang w:val="en"/>
        </w:rPr>
        <w:t>____________________________</w:t>
      </w:r>
      <w:r w:rsidRPr="00BA604F">
        <w:rPr>
          <w:rFonts w:ascii="Book Antiqua" w:eastAsia="Malgun Gothic" w:hAnsi="Book Antiqua" w:cs="Arial"/>
          <w:b/>
          <w:lang w:val="en"/>
        </w:rPr>
        <w:tab/>
      </w:r>
      <w:r w:rsidRPr="00BA604F">
        <w:rPr>
          <w:rFonts w:ascii="Book Antiqua" w:eastAsia="Malgun Gothic" w:hAnsi="Book Antiqua" w:cs="Arial"/>
          <w:b/>
          <w:lang w:val="en"/>
        </w:rPr>
        <w:tab/>
        <w:t>_____________________________</w:t>
      </w:r>
    </w:p>
    <w:p w14:paraId="33ED3AD8" w14:textId="04B1C303" w:rsidR="0063392C" w:rsidRPr="00BA604F" w:rsidRDefault="0063392C" w:rsidP="00231497">
      <w:pPr>
        <w:widowControl w:val="0"/>
        <w:ind w:left="360"/>
        <w:rPr>
          <w:rFonts w:ascii="Book Antiqua" w:eastAsia="Malgun Gothic" w:hAnsi="Book Antiqua" w:cs="Arial"/>
          <w:b/>
          <w:lang w:val="en"/>
        </w:rPr>
      </w:pPr>
      <w:r w:rsidRPr="00BA604F">
        <w:rPr>
          <w:rFonts w:ascii="Book Antiqua" w:eastAsia="Malgun Gothic" w:hAnsi="Book Antiqua" w:cs="Arial"/>
          <w:b/>
          <w:lang w:val="en"/>
        </w:rPr>
        <w:t>Buyer</w:t>
      </w:r>
      <w:r w:rsidRPr="00BA604F">
        <w:rPr>
          <w:rFonts w:ascii="Book Antiqua" w:eastAsia="Malgun Gothic" w:hAnsi="Book Antiqua" w:cs="Arial"/>
          <w:b/>
          <w:lang w:val="en"/>
        </w:rPr>
        <w:tab/>
      </w:r>
      <w:r w:rsidRPr="00BA604F">
        <w:rPr>
          <w:rFonts w:ascii="Book Antiqua" w:eastAsia="Malgun Gothic" w:hAnsi="Book Antiqua" w:cs="Arial"/>
          <w:b/>
          <w:lang w:val="en"/>
        </w:rPr>
        <w:tab/>
      </w:r>
      <w:r w:rsidRPr="00BA604F">
        <w:rPr>
          <w:rFonts w:ascii="Book Antiqua" w:eastAsia="Malgun Gothic" w:hAnsi="Book Antiqua" w:cs="Arial"/>
          <w:b/>
          <w:lang w:val="en"/>
        </w:rPr>
        <w:tab/>
      </w:r>
      <w:r w:rsidRPr="00BA604F">
        <w:rPr>
          <w:rFonts w:ascii="Book Antiqua" w:eastAsia="Malgun Gothic" w:hAnsi="Book Antiqua" w:cs="Arial"/>
          <w:b/>
          <w:lang w:val="en"/>
        </w:rPr>
        <w:tab/>
      </w:r>
      <w:r w:rsidRPr="00BA604F">
        <w:rPr>
          <w:rFonts w:ascii="Book Antiqua" w:eastAsia="Malgun Gothic" w:hAnsi="Book Antiqua" w:cs="Arial"/>
          <w:b/>
          <w:lang w:val="en"/>
        </w:rPr>
        <w:tab/>
      </w:r>
      <w:r w:rsidRPr="00BA604F">
        <w:rPr>
          <w:rFonts w:ascii="Book Antiqua" w:eastAsia="Malgun Gothic" w:hAnsi="Book Antiqua" w:cs="Arial"/>
          <w:b/>
          <w:lang w:val="en"/>
        </w:rPr>
        <w:tab/>
      </w:r>
      <w:proofErr w:type="spellStart"/>
      <w:r w:rsidRPr="00BA604F">
        <w:rPr>
          <w:rFonts w:ascii="Book Antiqua" w:eastAsia="Malgun Gothic" w:hAnsi="Book Antiqua" w:cs="Arial"/>
          <w:b/>
          <w:lang w:val="en"/>
        </w:rPr>
        <w:t>Buyer</w:t>
      </w:r>
      <w:proofErr w:type="spellEnd"/>
    </w:p>
    <w:sectPr w:rsidR="0063392C" w:rsidRPr="00BA604F" w:rsidSect="00BA604F">
      <w:headerReference w:type="default" r:id="rId7"/>
      <w:pgSz w:w="12240" w:h="15840" w:code="1"/>
      <w:pgMar w:top="576" w:right="1800" w:bottom="45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B014" w14:textId="77777777" w:rsidR="00E264D0" w:rsidRDefault="00586719">
      <w:r>
        <w:separator/>
      </w:r>
    </w:p>
  </w:endnote>
  <w:endnote w:type="continuationSeparator" w:id="0">
    <w:p w14:paraId="303141D6" w14:textId="77777777" w:rsidR="00E264D0" w:rsidRDefault="0058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18FB3" w14:textId="77777777" w:rsidR="00E264D0" w:rsidRDefault="00586719">
      <w:r>
        <w:separator/>
      </w:r>
    </w:p>
  </w:footnote>
  <w:footnote w:type="continuationSeparator" w:id="0">
    <w:p w14:paraId="3E70FD7A" w14:textId="77777777" w:rsidR="00E264D0" w:rsidRDefault="0058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3B0C" w14:textId="7083DC10" w:rsidR="00A44671" w:rsidRDefault="00BA604F" w:rsidP="00A44671">
    <w:pPr>
      <w:pStyle w:val="Header"/>
      <w:jc w:val="center"/>
    </w:pPr>
    <w:r>
      <w:rPr>
        <w:rFonts w:ascii="Book Antiqua" w:eastAsia="Batang" w:hAnsi="Book Antiqua"/>
        <w:b/>
        <w:bCs/>
        <w:noProof/>
        <w:sz w:val="28"/>
        <w:szCs w:val="28"/>
        <w:lang w:val="en"/>
      </w:rPr>
      <w:drawing>
        <wp:inline distT="0" distB="0" distL="0" distR="0" wp14:anchorId="1A05F092" wp14:editId="43D57F5D">
          <wp:extent cx="3162300" cy="693420"/>
          <wp:effectExtent l="0" t="0" r="0" b="0"/>
          <wp:docPr id="26" name="Picture 26" descr="SALT Green Logo for signa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ALT Green Logo for signa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0D"/>
    <w:rsid w:val="00056D0D"/>
    <w:rsid w:val="000852CE"/>
    <w:rsid w:val="001E191A"/>
    <w:rsid w:val="00224E6E"/>
    <w:rsid w:val="00231497"/>
    <w:rsid w:val="002A2775"/>
    <w:rsid w:val="003B290C"/>
    <w:rsid w:val="00553E75"/>
    <w:rsid w:val="00586719"/>
    <w:rsid w:val="006025B1"/>
    <w:rsid w:val="0063392C"/>
    <w:rsid w:val="00716FA4"/>
    <w:rsid w:val="007264D7"/>
    <w:rsid w:val="00764194"/>
    <w:rsid w:val="009E29A9"/>
    <w:rsid w:val="00A44671"/>
    <w:rsid w:val="00A6042B"/>
    <w:rsid w:val="00BA604F"/>
    <w:rsid w:val="00E0793F"/>
    <w:rsid w:val="00E264D0"/>
    <w:rsid w:val="00E46D1B"/>
    <w:rsid w:val="00E67EC2"/>
    <w:rsid w:val="00F32E6E"/>
    <w:rsid w:val="00F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8852567"/>
  <w15:chartTrackingRefBased/>
  <w15:docId w15:val="{39E4E87A-4D31-4CF9-A1B0-ED6FDA1F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1EB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14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4F"/>
    <w:rPr>
      <w:rFonts w:ascii="Segoe UI" w:hAnsi="Segoe UI" w:cs="Segoe UI"/>
      <w:color w:val="000000"/>
      <w:kern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F9EFA-61FB-46A1-A565-49DE62DD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Exterior Design Feature:</vt:lpstr>
    </vt:vector>
  </TitlesOfParts>
  <Company>Doucette Communities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Exterior Design Feature:</dc:title>
  <dc:subject/>
  <dc:creator>Dave Ryan</dc:creator>
  <cp:keywords/>
  <cp:lastModifiedBy>Jeff Singleton</cp:lastModifiedBy>
  <cp:revision>3</cp:revision>
  <cp:lastPrinted>2018-05-01T17:10:00Z</cp:lastPrinted>
  <dcterms:created xsi:type="dcterms:W3CDTF">2018-07-17T22:46:00Z</dcterms:created>
  <dcterms:modified xsi:type="dcterms:W3CDTF">2018-07-18T17:15:00Z</dcterms:modified>
</cp:coreProperties>
</file>